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1638D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24.03. – 30.03.25 (KW13)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D62CB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971099" cy="646222"/>
            <wp:effectExtent l="0" t="0" r="635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ühjahrsblum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72" cy="66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23189" cy="52324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9" cy="54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D62CB6" w:rsidRPr="001638D3" w:rsidRDefault="001638D3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„</w:t>
            </w:r>
            <w:r w:rsidRPr="001638D3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Männer-Stammtisch</w:t>
            </w:r>
            <w:r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“</w:t>
            </w:r>
          </w:p>
          <w:p w:rsidR="001638D3" w:rsidRDefault="001638D3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10.00 -11.30</w:t>
            </w:r>
          </w:p>
          <w:p w:rsidR="001638D3" w:rsidRPr="001638D3" w:rsidRDefault="001638D3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  <w:t>Kartenspiel</w:t>
            </w:r>
          </w:p>
          <w:p w:rsidR="001638D3" w:rsidRDefault="001638D3" w:rsidP="001638D3">
            <w:pPr>
              <w:spacing w:before="120" w:after="120"/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  <w:t>Gesellschaftsspiel</w:t>
            </w:r>
          </w:p>
          <w:p w:rsidR="001638D3" w:rsidRPr="00B47842" w:rsidRDefault="001638D3" w:rsidP="001638D3">
            <w:pPr>
              <w:spacing w:before="120" w:after="120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8D3" w:rsidRPr="00D82C85" w:rsidRDefault="001638D3" w:rsidP="00B83535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color w:val="A70F7C"/>
                <w:sz w:val="40"/>
                <w:szCs w:val="40"/>
              </w:rPr>
              <w:drawing>
                <wp:inline distT="0" distB="0" distL="0" distR="0">
                  <wp:extent cx="1663065" cy="166306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866775" cy="866775"/>
                  <wp:effectExtent l="0" t="0" r="9525" b="952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1512" w:rsidRPr="001638D3" w:rsidRDefault="001638D3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Kochgruppe mit</w:t>
            </w:r>
          </w:p>
          <w:p w:rsidR="001638D3" w:rsidRPr="00EA5BF5" w:rsidRDefault="001638D3" w:rsidP="001638D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Melli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83535" w:rsidRDefault="001638D3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t>Offene Runde</w:t>
            </w:r>
          </w:p>
          <w:p w:rsidR="001638D3" w:rsidRPr="00EA5BF5" w:rsidRDefault="001638D3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>
                  <wp:extent cx="1001663" cy="1472565"/>
                  <wp:effectExtent l="0" t="0" r="825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37" cy="147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77CD0" w:rsidRPr="000774FA" w:rsidRDefault="001638D3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  <w:p w:rsidR="000774FA" w:rsidRDefault="000774FA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  <w:p w:rsidR="000774FA" w:rsidRPr="00EA5BF5" w:rsidRDefault="001638D3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>
                  <wp:extent cx="759873" cy="1219200"/>
                  <wp:effectExtent l="0" t="0" r="254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 mit Bücher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17" cy="122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552C4E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623C60" w:rsidRPr="00552C4E" w:rsidRDefault="00623C60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623C60" w:rsidRPr="00EA5BF5" w:rsidRDefault="00552C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72895" cy="1046480"/>
                  <wp:effectExtent l="0" t="0" r="8255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1638D3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EG Foyer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</w:t>
            </w:r>
            <w:r w:rsidR="00B83535">
              <w:rPr>
                <w:rFonts w:asciiTheme="minorHAnsi" w:hAnsiTheme="minorHAnsi" w:cstheme="minorHAnsi"/>
                <w:b/>
                <w:sz w:val="36"/>
                <w:szCs w:val="36"/>
              </w:rPr>
              <w:t>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1638D3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552C4E">
              <w:rPr>
                <w:rFonts w:asciiTheme="minorHAnsi" w:hAnsiTheme="minorHAnsi" w:cstheme="minorHAnsi"/>
                <w:b/>
                <w:sz w:val="36"/>
                <w:szCs w:val="36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552C4E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842" w:rsidRPr="001638D3" w:rsidRDefault="000C29D9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t>Spielnachmittag</w:t>
            </w:r>
          </w:p>
          <w:p w:rsidR="000C29D9" w:rsidRPr="001638D3" w:rsidRDefault="000C29D9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</w:pPr>
          </w:p>
          <w:p w:rsidR="00B47842" w:rsidRPr="001638D3" w:rsidRDefault="001638D3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ED7D31" w:themeColor="accent2"/>
                <w:sz w:val="36"/>
                <w:szCs w:val="36"/>
              </w:rPr>
              <w:drawing>
                <wp:inline distT="0" distB="0" distL="0" distR="0">
                  <wp:extent cx="1268095" cy="1006490"/>
                  <wp:effectExtent l="0" t="0" r="8255" b="317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ertellke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48" cy="101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E0329" w:rsidRPr="001638D3" w:rsidRDefault="001638D3" w:rsidP="00B83535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638D3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Rosenkranz</w:t>
            </w:r>
          </w:p>
          <w:p w:rsidR="001638D3" w:rsidRPr="001638D3" w:rsidRDefault="001638D3" w:rsidP="00B83535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638D3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15.10 Uhr</w:t>
            </w:r>
          </w:p>
          <w:p w:rsidR="001638D3" w:rsidRPr="001638D3" w:rsidRDefault="001638D3" w:rsidP="00B83535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inline distT="0" distB="0" distL="0" distR="0">
                  <wp:extent cx="805815" cy="101534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84" cy="102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B83535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B83535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B83535" w:rsidRPr="00B83535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18E03768" wp14:editId="6CBA56FD">
                  <wp:extent cx="866775" cy="86677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1638D3" w:rsidRDefault="001638D3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52C4E" w:rsidRPr="001638D3" w:rsidRDefault="001638D3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t>Geburtstags-Kaffee</w:t>
            </w:r>
          </w:p>
          <w:p w:rsidR="001638D3" w:rsidRDefault="001638D3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t>14.30 – 16.00</w:t>
            </w:r>
          </w:p>
          <w:p w:rsidR="001638D3" w:rsidRPr="001638D3" w:rsidRDefault="001638D3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t>Januar + Februar</w:t>
            </w:r>
          </w:p>
          <w:p w:rsidR="001638D3" w:rsidRPr="001638D3" w:rsidRDefault="001638D3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ED7D31" w:themeColor="accent2"/>
                <w:sz w:val="36"/>
                <w:szCs w:val="36"/>
              </w:rPr>
              <w:drawing>
                <wp:inline distT="0" distB="0" distL="0" distR="0">
                  <wp:extent cx="915035" cy="91503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affeerund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C4E" w:rsidRPr="001638D3" w:rsidRDefault="00552C4E" w:rsidP="00C77CD0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0774FA" w:rsidRDefault="000774FA" w:rsidP="001F1A1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0774FA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0774FA" w:rsidRPr="000774FA" w:rsidRDefault="000774FA" w:rsidP="001F1A1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  <w:p w:rsidR="00C77CD0" w:rsidRPr="00C77CD0" w:rsidRDefault="000774FA" w:rsidP="001F1A1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0EE2591D" wp14:editId="1C8169E4">
                  <wp:extent cx="1305600" cy="974090"/>
                  <wp:effectExtent l="0" t="0" r="889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treuungstablet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378" cy="97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A83D91" w:rsidRPr="001F1A1B" w:rsidRDefault="001638D3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05E57D" wp14:editId="2C41EEDD">
                  <wp:extent cx="1572895" cy="1046480"/>
                  <wp:effectExtent l="0" t="0" r="8255" b="127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</w:t>
            </w:r>
            <w:r w:rsidR="004A559B"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leingruppe</w:t>
            </w:r>
          </w:p>
          <w:p w:rsidR="00A83D91" w:rsidRPr="001F1A1B" w:rsidRDefault="001638D3" w:rsidP="00552C4E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05E57D" wp14:editId="2C41EEDD">
                  <wp:extent cx="1572895" cy="1046480"/>
                  <wp:effectExtent l="0" t="0" r="8255" b="127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1638D3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1638D3" w:rsidRDefault="001638D3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638D3">
              <w:rPr>
                <w:rFonts w:asciiTheme="minorHAnsi" w:hAnsiTheme="minorHAnsi" w:cstheme="minorHAnsi"/>
                <w:b/>
                <w:color w:val="833C0B" w:themeColor="accent2" w:themeShade="8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2.OG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1638D3" w:rsidRDefault="001638D3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  <w:t>Foyer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E6436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552C4E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552C4E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, </w:t>
      </w:r>
      <m:oMath>
        <m:r>
          <m:rPr>
            <m:sty m:val="bi"/>
          </m:rPr>
          <w:rPr>
            <w:rFonts w:ascii="Cambria Math" w:eastAsiaTheme="minorHAnsi" w:hAnsi="Cambria Math" w:cstheme="minorHAnsi"/>
            <w:noProof/>
            <w:sz w:val="40"/>
            <w:szCs w:val="40"/>
            <w:highlight w:val="magenta"/>
            <w:u w:val="single"/>
          </w:rPr>
          <m:t>&gt;</m:t>
        </m:r>
      </m:oMath>
      <w:r w:rsidR="00552C4E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magenta"/>
          <w:u w:val="single"/>
        </w:rPr>
        <w:t>da im Moment der große Aufzug defekt ist !!!!</w:t>
      </w:r>
      <w:r w:rsidR="006258BB" w:rsidRPr="001638D3"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  <w:t xml:space="preserve">  </w:t>
      </w:r>
    </w:p>
    <w:sectPr w:rsidR="006258BB" w:rsidRPr="001638D3" w:rsidSect="00D62CB6">
      <w:headerReference w:type="default" r:id="rId19"/>
      <w:footerReference w:type="default" r:id="rId20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C1CFEA3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1FE3-12DF-4623-8514-E591F4B1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1612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2025-02-14T11:08:00Z</cp:lastPrinted>
  <dcterms:created xsi:type="dcterms:W3CDTF">2025-03-20T17:39:00Z</dcterms:created>
  <dcterms:modified xsi:type="dcterms:W3CDTF">2025-03-20T17:39:00Z</dcterms:modified>
</cp:coreProperties>
</file>